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0C" w:rsidRPr="00876AEE" w:rsidRDefault="0021000C" w:rsidP="00876AEE">
      <w:pPr>
        <w:ind w:left="5245" w:firstLine="0"/>
        <w:jc w:val="right"/>
        <w:rPr>
          <w:sz w:val="24"/>
          <w:szCs w:val="24"/>
          <w:lang w:eastAsia="ru-RU"/>
        </w:rPr>
      </w:pPr>
      <w:r w:rsidRPr="00876AEE">
        <w:rPr>
          <w:sz w:val="24"/>
          <w:szCs w:val="24"/>
          <w:lang w:eastAsia="ru-RU"/>
        </w:rPr>
        <w:t xml:space="preserve">Приложение № 1 </w:t>
      </w:r>
    </w:p>
    <w:p w:rsidR="00AF593E" w:rsidRDefault="0021000C" w:rsidP="00876AEE">
      <w:pPr>
        <w:ind w:left="5245" w:firstLine="0"/>
        <w:jc w:val="right"/>
        <w:rPr>
          <w:sz w:val="24"/>
          <w:szCs w:val="24"/>
          <w:lang w:val="ro-RO" w:eastAsia="ru-RU"/>
        </w:rPr>
      </w:pPr>
      <w:r w:rsidRPr="00876AEE">
        <w:rPr>
          <w:sz w:val="24"/>
          <w:szCs w:val="24"/>
          <w:lang w:eastAsia="ru-RU"/>
        </w:rPr>
        <w:t xml:space="preserve">к Постановлению Правительства </w:t>
      </w:r>
      <w:r w:rsidRPr="00876AEE">
        <w:rPr>
          <w:sz w:val="24"/>
          <w:szCs w:val="24"/>
          <w:lang w:val="ro-RO" w:eastAsia="ru-RU"/>
        </w:rPr>
        <w:t xml:space="preserve"> </w:t>
      </w:r>
    </w:p>
    <w:p w:rsidR="0021000C" w:rsidRPr="00876AEE" w:rsidRDefault="0021000C" w:rsidP="00876AEE">
      <w:pPr>
        <w:ind w:left="5245" w:firstLine="0"/>
        <w:jc w:val="right"/>
        <w:rPr>
          <w:sz w:val="24"/>
          <w:szCs w:val="24"/>
          <w:lang w:eastAsia="ru-RU"/>
        </w:rPr>
      </w:pPr>
      <w:r w:rsidRPr="00876AEE">
        <w:rPr>
          <w:sz w:val="24"/>
          <w:szCs w:val="24"/>
          <w:lang w:eastAsia="ru-RU"/>
        </w:rPr>
        <w:t>№ 489</w:t>
      </w:r>
      <w:r w:rsidR="00AF593E">
        <w:rPr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Pr="00876AEE">
        <w:rPr>
          <w:sz w:val="24"/>
          <w:szCs w:val="24"/>
          <w:lang w:eastAsia="ru-RU"/>
        </w:rPr>
        <w:t xml:space="preserve">от 10 августа 2015 г. </w:t>
      </w:r>
    </w:p>
    <w:p w:rsidR="0021000C" w:rsidRPr="00876AEE" w:rsidRDefault="0021000C" w:rsidP="0021000C">
      <w:pPr>
        <w:ind w:firstLine="0"/>
        <w:rPr>
          <w:sz w:val="24"/>
          <w:szCs w:val="24"/>
          <w:lang w:eastAsia="ru-RU"/>
        </w:rPr>
      </w:pPr>
      <w:r w:rsidRPr="00876AEE">
        <w:rPr>
          <w:sz w:val="24"/>
          <w:szCs w:val="24"/>
          <w:lang w:eastAsia="ru-RU"/>
        </w:rPr>
        <w:t> </w:t>
      </w:r>
    </w:p>
    <w:p w:rsidR="0021000C" w:rsidRPr="00876AEE" w:rsidRDefault="0021000C" w:rsidP="0021000C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876AEE">
        <w:rPr>
          <w:b/>
          <w:bCs/>
          <w:sz w:val="24"/>
          <w:szCs w:val="24"/>
          <w:lang w:eastAsia="ru-RU"/>
        </w:rPr>
        <w:t>ИНФОРМАЦИЯ</w:t>
      </w:r>
    </w:p>
    <w:p w:rsidR="0021000C" w:rsidRPr="00876AEE" w:rsidRDefault="0021000C" w:rsidP="0021000C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876AEE">
        <w:rPr>
          <w:b/>
          <w:bCs/>
          <w:sz w:val="24"/>
          <w:szCs w:val="24"/>
          <w:lang w:eastAsia="ru-RU"/>
        </w:rPr>
        <w:t>о подготовке систем теплоснабжения бюджетных организаций и жилищного фонда</w:t>
      </w:r>
    </w:p>
    <w:p w:rsidR="0021000C" w:rsidRPr="00876AEE" w:rsidRDefault="0021000C" w:rsidP="0021000C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876AEE">
        <w:rPr>
          <w:b/>
          <w:bCs/>
          <w:sz w:val="24"/>
          <w:szCs w:val="24"/>
          <w:lang w:eastAsia="ru-RU"/>
        </w:rPr>
        <w:t>к функционированию в осенне-зимний период 2015-2016гг.</w:t>
      </w:r>
    </w:p>
    <w:p w:rsidR="0021000C" w:rsidRPr="00876AEE" w:rsidRDefault="0021000C" w:rsidP="0021000C">
      <w:pPr>
        <w:ind w:firstLine="0"/>
        <w:rPr>
          <w:sz w:val="24"/>
          <w:szCs w:val="24"/>
          <w:lang w:eastAsia="ru-RU"/>
        </w:rPr>
      </w:pPr>
      <w:r w:rsidRPr="00876AEE">
        <w:rPr>
          <w:sz w:val="24"/>
          <w:szCs w:val="24"/>
          <w:lang w:eastAsia="ru-RU"/>
        </w:rPr>
        <w:t> </w:t>
      </w:r>
    </w:p>
    <w:p w:rsidR="0021000C" w:rsidRPr="00876AEE" w:rsidRDefault="0021000C" w:rsidP="0021000C">
      <w:pPr>
        <w:ind w:firstLine="0"/>
        <w:rPr>
          <w:sz w:val="24"/>
          <w:szCs w:val="24"/>
          <w:lang w:eastAsia="ru-RU"/>
        </w:rPr>
      </w:pPr>
      <w:r w:rsidRPr="00876AEE">
        <w:rPr>
          <w:sz w:val="24"/>
          <w:szCs w:val="24"/>
          <w:lang w:eastAsia="ru-RU"/>
        </w:rPr>
        <w:t>Представляется один раз в два месяца до 20 числа каждого месяца (август, октябрь, декабрь 2015г.)</w:t>
      </w:r>
    </w:p>
    <w:p w:rsidR="0021000C" w:rsidRDefault="0021000C" w:rsidP="0021000C">
      <w:pPr>
        <w:ind w:firstLine="0"/>
      </w:pPr>
      <w:r w:rsidRPr="009F129E">
        <w:rPr>
          <w:lang w:eastAsia="ru-RU"/>
        </w:rPr>
        <w:t> </w:t>
      </w:r>
    </w:p>
    <w:tbl>
      <w:tblPr>
        <w:tblW w:w="493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4007"/>
        <w:gridCol w:w="1679"/>
        <w:gridCol w:w="1490"/>
        <w:gridCol w:w="1670"/>
      </w:tblGrid>
      <w:tr w:rsidR="0021000C" w:rsidRPr="009F129E" w:rsidTr="000F2B1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F129E">
              <w:rPr>
                <w:b/>
                <w:bCs/>
                <w:lang w:eastAsia="ru-RU"/>
              </w:rPr>
              <w:t xml:space="preserve">№ </w:t>
            </w:r>
            <w:r w:rsidRPr="009F129E">
              <w:rPr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F129E">
              <w:rPr>
                <w:b/>
                <w:bCs/>
                <w:lang w:eastAsia="ru-RU"/>
              </w:rPr>
              <w:t>Основные 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F129E">
              <w:rPr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F129E">
              <w:rPr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F129E">
              <w:rPr>
                <w:b/>
                <w:b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F129E">
              <w:rPr>
                <w:b/>
                <w:bCs/>
                <w:lang w:eastAsia="ru-RU"/>
              </w:rPr>
              <w:t>4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F129E">
              <w:rPr>
                <w:b/>
                <w:bCs/>
                <w:lang w:eastAsia="ru-RU"/>
              </w:rPr>
              <w:t>5</w:t>
            </w: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  <w:r w:rsidRPr="009F129E">
              <w:rPr>
                <w:lang w:eastAsia="ru-RU"/>
              </w:rPr>
              <w:t xml:space="preserve"> бюджетных учреждений, единиц,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Централизованное теплоснабжение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Автономное теплоснабжение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Неотапливаемые</w:t>
            </w: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детские сады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школы, лицеи, колледжи, профессионально-технические училища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больницы, центры семейных врачей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библиотеки, дома культуры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  <w:r w:rsidRPr="009F129E">
              <w:rPr>
                <w:lang w:eastAsia="ru-RU"/>
              </w:rPr>
              <w:t xml:space="preserve"> много</w:t>
            </w:r>
            <w:r>
              <w:rPr>
                <w:lang w:eastAsia="ru-RU"/>
              </w:rPr>
              <w:t xml:space="preserve">этажных </w:t>
            </w:r>
            <w:r w:rsidRPr="009F129E">
              <w:rPr>
                <w:lang w:eastAsia="ru-RU"/>
              </w:rPr>
              <w:t>жилых домов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Централизованное теплоснабжение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Автономное теплоснабжение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Неотапливаемые</w:t>
            </w: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000C" w:rsidRPr="009F129E" w:rsidRDefault="0021000C" w:rsidP="000F2B10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Количество квартир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Централизованное теплоснабжение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Автономное теплоснабжение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Неотапливаемые</w:t>
            </w: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  <w:r w:rsidRPr="009F129E">
              <w:rPr>
                <w:lang w:eastAsia="ru-RU"/>
              </w:rPr>
              <w:t xml:space="preserve"> квартир в много</w:t>
            </w:r>
            <w:r>
              <w:rPr>
                <w:lang w:eastAsia="ru-RU"/>
              </w:rPr>
              <w:t xml:space="preserve">этажных </w:t>
            </w:r>
            <w:r w:rsidRPr="009F129E">
              <w:rPr>
                <w:lang w:eastAsia="ru-RU"/>
              </w:rPr>
              <w:t xml:space="preserve"> жилых домах, в которых установлены: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План согласно утвержденным мерам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Выполнено на 1_______2015г.</w:t>
            </w: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автономные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электрические плиты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Выполнен</w:t>
            </w:r>
            <w:r>
              <w:rPr>
                <w:lang w:eastAsia="ru-RU"/>
              </w:rPr>
              <w:t>ные</w:t>
            </w:r>
            <w:r w:rsidRPr="009F129E">
              <w:rPr>
                <w:lang w:eastAsia="ru-RU"/>
              </w:rPr>
              <w:t xml:space="preserve"> работ</w:t>
            </w:r>
            <w:r>
              <w:rPr>
                <w:lang w:eastAsia="ru-RU"/>
              </w:rPr>
              <w:t>ы</w:t>
            </w:r>
            <w:r w:rsidRPr="009F129E">
              <w:rPr>
                <w:lang w:eastAsia="ru-RU"/>
              </w:rPr>
              <w:t xml:space="preserve"> по профилактике, промывке, ремонту и гидравлическому испытанию внутренних систем отопления, единиц, %,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Предусмотрено на 2015-2016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Выполнено на 1_______2015 г.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Примечание</w:t>
            </w: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жилые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детские сады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школы, лицеи, колледжи, профессионально-технические училища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больницы, центры семейных врачей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библиотеки, дома культуры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жилые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Обеспечение энергоресурсами жилых домов,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природным газом, тыс.м</w:t>
            </w:r>
            <w:r w:rsidRPr="009F129E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Заключены договоры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Примечание</w:t>
            </w: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жидким топливом: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соляркой, 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Заключены договоры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Запасы</w:t>
            </w: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сжиженным газом, 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Заключены договоры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Запасы</w:t>
            </w: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твердым топливом: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углем, 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Заключены договоры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Запасы</w:t>
            </w: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 xml:space="preserve">дровами, </w:t>
            </w:r>
            <w:r>
              <w:rPr>
                <w:lang w:eastAsia="ru-RU"/>
              </w:rPr>
              <w:t>м</w:t>
            </w:r>
            <w:r w:rsidRPr="00127AF8">
              <w:rPr>
                <w:vertAlign w:val="superscript"/>
                <w:lang w:eastAsia="ru-RU"/>
              </w:rPr>
              <w:t>3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Заключены договоры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Запасы</w:t>
            </w: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брикеты, 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Заключены договоры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Запасы</w:t>
            </w: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sz w:val="24"/>
                <w:szCs w:val="24"/>
                <w:lang w:eastAsia="ru-RU"/>
              </w:rPr>
              <w:t> 6</w:t>
            </w:r>
            <w:r w:rsidRPr="009F129E">
              <w:rPr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Обеспечение энергоресурсами детскиих садов,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природным газом, тыс.м</w:t>
            </w:r>
            <w:r w:rsidRPr="009F129E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Заключены договоры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Примечание</w:t>
            </w: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47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жидким топливом:</w:t>
            </w: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соляркой, 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Заключены договоры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Запасы</w:t>
            </w: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сжиженным газом, 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Заключены договоры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Запасы</w:t>
            </w: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47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твердым топливом:</w:t>
            </w: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углем, 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Заключены договоры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Запасы</w:t>
            </w: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 xml:space="preserve">дровами, </w:t>
            </w:r>
            <w:r>
              <w:rPr>
                <w:lang w:eastAsia="ru-RU"/>
              </w:rPr>
              <w:t>м</w:t>
            </w:r>
            <w:r w:rsidRPr="00127AF8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Заключены договоры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Запасы</w:t>
            </w: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брикеты, 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Заключены договоры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Запасы</w:t>
            </w: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sz w:val="24"/>
                <w:szCs w:val="24"/>
                <w:lang w:eastAsia="ru-RU"/>
              </w:rPr>
              <w:t> 7</w:t>
            </w:r>
            <w:r w:rsidRPr="009F129E">
              <w:rPr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Обеспечение энергоресурсами школ, лицеев, колледжей, профессионально-технических училищ,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природным газом, тыс.м</w:t>
            </w:r>
            <w:r w:rsidRPr="009F129E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Заключены договоры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Примечание</w:t>
            </w: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47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жидким топливом:</w:t>
            </w: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соляркой, 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Заключены договоры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Запасы</w:t>
            </w: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сжиженным газом, 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Заключены договоры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Запасы</w:t>
            </w: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твердым топливом: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углем, 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Заключены договоры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Запасы</w:t>
            </w: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 xml:space="preserve">дровами, </w:t>
            </w:r>
            <w:r>
              <w:rPr>
                <w:lang w:eastAsia="ru-RU"/>
              </w:rPr>
              <w:t>м</w:t>
            </w:r>
            <w:r w:rsidRPr="00127AF8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Заключены договоры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Запасы</w:t>
            </w: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брикеты, 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Заключены договоры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Запасы</w:t>
            </w: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sz w:val="24"/>
                <w:szCs w:val="24"/>
                <w:lang w:eastAsia="ru-RU"/>
              </w:rPr>
              <w:t> 8</w:t>
            </w:r>
            <w:r w:rsidRPr="009F129E">
              <w:rPr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Обеспечение энергоресурсами больниц, центров семейных врачей и др,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природным газом, тыс.м</w:t>
            </w:r>
            <w:r w:rsidRPr="009F129E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Заключены договоры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Примечание</w:t>
            </w: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47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жидким топливом:</w:t>
            </w: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соляркой, 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Заключены договоры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Запасы</w:t>
            </w: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сжиженным газом, 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Заключены договоры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Запасы</w:t>
            </w: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47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твердым топливом:</w:t>
            </w: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углем, 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Заключены договоры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Запасы</w:t>
            </w: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 xml:space="preserve">дровами, </w:t>
            </w:r>
            <w:r>
              <w:rPr>
                <w:lang w:eastAsia="ru-RU"/>
              </w:rPr>
              <w:t>м</w:t>
            </w:r>
            <w:r w:rsidRPr="00127AF8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Заключены договоры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Запасы</w:t>
            </w: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брикеты, 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Заключены договоры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Запасы</w:t>
            </w: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sz w:val="24"/>
                <w:szCs w:val="24"/>
                <w:lang w:eastAsia="ru-RU"/>
              </w:rPr>
              <w:t> </w:t>
            </w:r>
            <w:r w:rsidRPr="009F129E">
              <w:rPr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Обеспечение энергоресурсами библиотек, домов культуры и др.,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природным газом, тыс.м</w:t>
            </w:r>
            <w:r w:rsidRPr="009F129E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Заключены договоры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Примечание</w:t>
            </w: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47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жидким топливом:</w:t>
            </w: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соляркой, 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Заключены договоры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Запасы</w:t>
            </w: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сжиженным газом, 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Заключены договоры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Запасы</w:t>
            </w: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47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твердым топливом:</w:t>
            </w: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углем, 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Заключены договоры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Запасы</w:t>
            </w: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 xml:space="preserve">дровами, </w:t>
            </w:r>
            <w:r>
              <w:rPr>
                <w:lang w:eastAsia="ru-RU"/>
              </w:rPr>
              <w:t>м</w:t>
            </w:r>
            <w:r w:rsidRPr="00127AF8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Заключены договоры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Запасы</w:t>
            </w:r>
          </w:p>
        </w:tc>
      </w:tr>
      <w:tr w:rsidR="0021000C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брикеты, 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Заключены договоры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00C" w:rsidRPr="009F129E" w:rsidRDefault="0021000C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Запасы</w:t>
            </w:r>
          </w:p>
        </w:tc>
      </w:tr>
    </w:tbl>
    <w:p w:rsidR="0021000C" w:rsidRPr="009F129E" w:rsidRDefault="0021000C" w:rsidP="0021000C">
      <w:pPr>
        <w:ind w:firstLine="567"/>
        <w:rPr>
          <w:sz w:val="24"/>
          <w:szCs w:val="24"/>
          <w:lang w:eastAsia="ru-RU"/>
        </w:rPr>
      </w:pPr>
    </w:p>
    <w:p w:rsidR="0021000C" w:rsidRDefault="0021000C" w:rsidP="0021000C">
      <w:pPr>
        <w:ind w:firstLine="567"/>
        <w:rPr>
          <w:sz w:val="24"/>
          <w:szCs w:val="24"/>
          <w:lang w:eastAsia="ru-RU"/>
        </w:rPr>
      </w:pPr>
    </w:p>
    <w:p w:rsidR="0021000C" w:rsidRDefault="0021000C" w:rsidP="0021000C">
      <w:pPr>
        <w:ind w:firstLine="567"/>
        <w:rPr>
          <w:sz w:val="24"/>
          <w:szCs w:val="24"/>
          <w:lang w:eastAsia="ru-RU"/>
        </w:rPr>
      </w:pPr>
    </w:p>
    <w:p w:rsidR="0021000C" w:rsidRDefault="0021000C" w:rsidP="0021000C">
      <w:pPr>
        <w:ind w:firstLine="567"/>
        <w:rPr>
          <w:sz w:val="24"/>
          <w:szCs w:val="24"/>
          <w:lang w:eastAsia="ru-RU"/>
        </w:rPr>
      </w:pPr>
    </w:p>
    <w:p w:rsidR="0021000C" w:rsidRDefault="0021000C" w:rsidP="0021000C">
      <w:pPr>
        <w:ind w:firstLine="567"/>
        <w:rPr>
          <w:sz w:val="24"/>
          <w:szCs w:val="24"/>
          <w:lang w:eastAsia="ru-RU"/>
        </w:rPr>
      </w:pPr>
    </w:p>
    <w:p w:rsidR="0021000C" w:rsidRDefault="0021000C" w:rsidP="0021000C">
      <w:pPr>
        <w:ind w:firstLine="567"/>
        <w:rPr>
          <w:sz w:val="24"/>
          <w:szCs w:val="24"/>
          <w:lang w:eastAsia="ru-RU"/>
        </w:rPr>
      </w:pPr>
    </w:p>
    <w:p w:rsidR="0021000C" w:rsidRDefault="0021000C" w:rsidP="0021000C">
      <w:pPr>
        <w:ind w:firstLine="567"/>
        <w:rPr>
          <w:sz w:val="24"/>
          <w:szCs w:val="24"/>
          <w:lang w:eastAsia="ru-RU"/>
        </w:rPr>
      </w:pPr>
    </w:p>
    <w:p w:rsidR="0021000C" w:rsidRDefault="0021000C" w:rsidP="0021000C">
      <w:pPr>
        <w:ind w:firstLine="567"/>
        <w:rPr>
          <w:sz w:val="24"/>
          <w:szCs w:val="24"/>
          <w:lang w:eastAsia="ru-RU"/>
        </w:rPr>
      </w:pPr>
    </w:p>
    <w:p w:rsidR="00A0455A" w:rsidRDefault="00A0455A"/>
    <w:sectPr w:rsidR="00A0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0C"/>
    <w:rsid w:val="0021000C"/>
    <w:rsid w:val="00876AEE"/>
    <w:rsid w:val="00A0455A"/>
    <w:rsid w:val="00A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7D07D-5473-4EC9-8099-CDCCC51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0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3249</Characters>
  <Application>Microsoft Office Word</Application>
  <DocSecurity>0</DocSecurity>
  <Lines>27</Lines>
  <Paragraphs>7</Paragraphs>
  <ScaleCrop>false</ScaleCrop>
  <Company>CtrlSoft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3</cp:revision>
  <dcterms:created xsi:type="dcterms:W3CDTF">2015-08-14T12:12:00Z</dcterms:created>
  <dcterms:modified xsi:type="dcterms:W3CDTF">2015-08-14T12:13:00Z</dcterms:modified>
</cp:coreProperties>
</file>